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Pr="00483A46" w:rsidRDefault="00483A46" w:rsidP="00E670B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4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</w:t>
      </w:r>
      <w:bookmarkStart w:id="0" w:name="_GoBack"/>
      <w:bookmarkEnd w:id="0"/>
      <w:r w:rsidRPr="00483A46">
        <w:rPr>
          <w:rFonts w:ascii="Times New Roman" w:hAnsi="Times New Roman" w:cs="Times New Roman"/>
          <w:b/>
          <w:sz w:val="24"/>
          <w:szCs w:val="24"/>
        </w:rPr>
        <w:t>предмета «Право» (10-11 кл.)</w:t>
      </w:r>
    </w:p>
    <w:p w:rsidR="00483A46" w:rsidRPr="00483A46" w:rsidRDefault="00483A46" w:rsidP="0048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A46" w:rsidRPr="00483A46" w:rsidRDefault="00483A46" w:rsidP="00483A4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A46">
        <w:rPr>
          <w:rFonts w:ascii="Times New Roman" w:hAnsi="Times New Roman" w:cs="Times New Roman"/>
          <w:sz w:val="24"/>
          <w:szCs w:val="24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483A46" w:rsidRPr="00483A46" w:rsidRDefault="00483A46" w:rsidP="00483A4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A46">
        <w:rPr>
          <w:rFonts w:ascii="Times New Roman" w:hAnsi="Times New Roman" w:cs="Times New Roman"/>
          <w:sz w:val="24"/>
          <w:szCs w:val="24"/>
        </w:rPr>
        <w:t>Основой учебного предмета «Право» на уровне среднего общего образования являются научные знания о государстве и праве. 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</w:p>
    <w:p w:rsidR="00483A46" w:rsidRPr="00483A46" w:rsidRDefault="00483A46" w:rsidP="00483A4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A46">
        <w:rPr>
          <w:rFonts w:ascii="Times New Roman" w:hAnsi="Times New Roman" w:cs="Times New Roman"/>
          <w:sz w:val="24"/>
          <w:szCs w:val="24"/>
        </w:rPr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483A46" w:rsidRPr="00483A46" w:rsidRDefault="00483A46" w:rsidP="00483A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3A46" w:rsidRPr="00483A46" w:rsidSect="00483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6"/>
    <w:rsid w:val="00177687"/>
    <w:rsid w:val="00483A46"/>
    <w:rsid w:val="0088586E"/>
    <w:rsid w:val="00E20A69"/>
    <w:rsid w:val="00E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0761-0300-4B68-8F75-8897A25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2022-10-01T09:30:00Z</dcterms:created>
  <dcterms:modified xsi:type="dcterms:W3CDTF">2022-10-03T09:19:00Z</dcterms:modified>
</cp:coreProperties>
</file>