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B" w:rsidRDefault="001067FB" w:rsidP="00106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учебного предмета </w:t>
      </w:r>
    </w:p>
    <w:p w:rsidR="001067FB" w:rsidRDefault="001067FB" w:rsidP="001120EE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«Родной язык (русский)» </w:t>
      </w:r>
    </w:p>
    <w:bookmarkEnd w:id="0"/>
    <w:p w:rsidR="001067FB" w:rsidRDefault="001067FB" w:rsidP="00106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7FB" w:rsidRDefault="001067FB" w:rsidP="00106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067FB" w:rsidRDefault="001067FB" w:rsidP="00106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3B4" w:rsidRPr="00C333B4" w:rsidRDefault="001067FB" w:rsidP="00C33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3B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«Родной язык (русский)» разработана в соответствии </w:t>
      </w:r>
      <w:r w:rsidR="00C333B4" w:rsidRPr="00C333B4">
        <w:rPr>
          <w:rFonts w:ascii="Times New Roman" w:eastAsia="Calibri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основного общего образования (ФГОС ООО) и с учётом основной образовательной программы основного общего образования (ООП ООО).</w:t>
      </w:r>
    </w:p>
    <w:p w:rsidR="001067FB" w:rsidRDefault="001067FB" w:rsidP="00C333B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FB" w:rsidRDefault="001067FB" w:rsidP="001067FB">
      <w:pPr>
        <w:spacing w:after="0" w:line="240" w:lineRule="auto"/>
        <w:ind w:left="85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7FB" w:rsidRDefault="001067FB" w:rsidP="001067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цели НОО, конкретизированные с учётом специфики </w:t>
      </w:r>
    </w:p>
    <w:p w:rsidR="001067FB" w:rsidRDefault="001067FB" w:rsidP="001067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«Родной язык (русский)»</w:t>
      </w:r>
    </w:p>
    <w:p w:rsidR="001067FB" w:rsidRDefault="001067FB" w:rsidP="0010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Федерации:</w:t>
      </w:r>
    </w:p>
    <w:p w:rsidR="001067FB" w:rsidRDefault="001067FB" w:rsidP="001067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1067FB" w:rsidRDefault="001067FB" w:rsidP="001067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1067FB" w:rsidRDefault="001067FB" w:rsidP="001067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1067FB" w:rsidRDefault="001067FB" w:rsidP="001067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1067FB" w:rsidRDefault="001067FB" w:rsidP="001067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1067FB" w:rsidRDefault="001067FB" w:rsidP="001067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067FB" w:rsidRDefault="001067FB" w:rsidP="001067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7FB" w:rsidRDefault="001067FB" w:rsidP="00106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основании примерной программы по учебному предмету «Русский родной язык» для образовательных организаций, реализующих программы начального общего образования (авторы: </w:t>
      </w:r>
      <w:r>
        <w:rPr>
          <w:rFonts w:ascii="Times New Roman" w:hAnsi="Times New Roman" w:cs="Times New Roman"/>
          <w:sz w:val="24"/>
          <w:szCs w:val="24"/>
        </w:rPr>
        <w:t xml:space="preserve">О.М. Александрова, Л.А. Вербицкая, С.И. Богданов, Е.И. Казакова, М.И. Кузнецова,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В.Ю. Романова, Л.А. Рябинина, О.В. Соколова</w:t>
      </w:r>
      <w:r>
        <w:rPr>
          <w:rFonts w:ascii="Times New Roman" w:eastAsia="Calibri" w:hAnsi="Times New Roman" w:cs="Times New Roman"/>
          <w:sz w:val="24"/>
          <w:szCs w:val="24"/>
        </w:rPr>
        <w:t>), 2018г.</w:t>
      </w:r>
    </w:p>
    <w:p w:rsidR="001067FB" w:rsidRDefault="001067FB" w:rsidP="00106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учебном плане гимназии на изучение предмета отведено 0, 5 ч в неделю в 1 классе, по 0,25 ч в неделю во 2-4 классах в соответствии со спецификой ООП НОО. </w:t>
      </w:r>
    </w:p>
    <w:p w:rsidR="001067FB" w:rsidRDefault="001067FB" w:rsidP="001067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7FB" w:rsidRDefault="001067FB" w:rsidP="001067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Спецификой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каждого учащегося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лингво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1067FB" w:rsidRDefault="001067FB" w:rsidP="0010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67FB" w:rsidRDefault="001067FB" w:rsidP="00106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технологий.</w:t>
      </w:r>
    </w:p>
    <w:p w:rsidR="00D46FF9" w:rsidRDefault="00D46FF9"/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63"/>
    <w:multiLevelType w:val="hybridMultilevel"/>
    <w:tmpl w:val="84D0C9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B"/>
    <w:rsid w:val="001067FB"/>
    <w:rsid w:val="001120EE"/>
    <w:rsid w:val="00C333B4"/>
    <w:rsid w:val="00D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A019A-0FD5-46C0-8E91-B40F039A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2022-10-01T10:58:00Z</dcterms:created>
  <dcterms:modified xsi:type="dcterms:W3CDTF">2022-10-01T10:58:00Z</dcterms:modified>
</cp:coreProperties>
</file>