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BE" w:rsidRDefault="003269BE" w:rsidP="003269BE">
      <w:pPr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 к рабочей программе учебного предмета</w:t>
      </w:r>
      <w:r w:rsidRPr="00162A76">
        <w:rPr>
          <w:b/>
          <w:bCs/>
          <w:sz w:val="26"/>
          <w:szCs w:val="26"/>
        </w:rPr>
        <w:t xml:space="preserve"> </w:t>
      </w:r>
    </w:p>
    <w:p w:rsidR="003269BE" w:rsidRDefault="003269BE" w:rsidP="009910E1">
      <w:pPr>
        <w:pBdr>
          <w:bottom w:val="single" w:sz="4" w:space="1" w:color="auto"/>
        </w:pBdr>
        <w:ind w:firstLine="360"/>
        <w:jc w:val="center"/>
        <w:rPr>
          <w:b/>
          <w:bCs/>
          <w:sz w:val="26"/>
          <w:szCs w:val="26"/>
        </w:rPr>
      </w:pPr>
      <w:r w:rsidRPr="00162A76">
        <w:rPr>
          <w:b/>
          <w:bCs/>
          <w:sz w:val="26"/>
          <w:szCs w:val="26"/>
        </w:rPr>
        <w:t>«Литературное чтение»</w:t>
      </w:r>
    </w:p>
    <w:p w:rsidR="003269BE" w:rsidRPr="00162A76" w:rsidRDefault="003269BE" w:rsidP="003269BE">
      <w:pPr>
        <w:ind w:firstLine="360"/>
        <w:jc w:val="center"/>
        <w:rPr>
          <w:b/>
          <w:bCs/>
          <w:sz w:val="26"/>
          <w:szCs w:val="26"/>
        </w:rPr>
      </w:pPr>
    </w:p>
    <w:p w:rsidR="003269BE" w:rsidRDefault="003269BE" w:rsidP="003269BE">
      <w:pPr>
        <w:keepNext/>
        <w:jc w:val="center"/>
        <w:outlineLvl w:val="2"/>
        <w:rPr>
          <w:b/>
          <w:bCs/>
        </w:rPr>
      </w:pPr>
      <w:r w:rsidRPr="00114BA4">
        <w:rPr>
          <w:b/>
          <w:bCs/>
        </w:rPr>
        <w:t>Пояснительная записка</w:t>
      </w:r>
    </w:p>
    <w:p w:rsidR="003269BE" w:rsidRPr="00560F85" w:rsidRDefault="003269BE" w:rsidP="00560F85">
      <w:pPr>
        <w:ind w:firstLine="567"/>
        <w:jc w:val="both"/>
        <w:rPr>
          <w:color w:val="222222"/>
          <w:shd w:val="clear" w:color="auto" w:fill="FFFFFF"/>
        </w:rPr>
      </w:pPr>
      <w:bookmarkStart w:id="0" w:name="_GoBack"/>
      <w:r w:rsidRPr="00560F85">
        <w:rPr>
          <w:color w:val="222222"/>
          <w:shd w:val="clear" w:color="auto" w:fill="FFFFFF"/>
        </w:rPr>
        <w:t xml:space="preserve">Рабочая программа учебного предмета «Литературное чтение» разработана в соответствии </w:t>
      </w:r>
      <w:r w:rsidR="00560F85" w:rsidRPr="00560F85">
        <w:rPr>
          <w:color w:val="222222"/>
          <w:shd w:val="clear" w:color="auto" w:fill="FFFFFF"/>
        </w:rPr>
        <w:t>с требованиями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образования (ООП ООО).</w:t>
      </w:r>
    </w:p>
    <w:bookmarkEnd w:id="0"/>
    <w:p w:rsidR="003269BE" w:rsidRDefault="003269BE" w:rsidP="003269BE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269BE" w:rsidRPr="009E6323" w:rsidRDefault="003269BE" w:rsidP="003269B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olor w:val="222222"/>
          <w:shd w:val="clear" w:color="auto" w:fill="FFFFFF"/>
        </w:rPr>
      </w:pPr>
      <w:r w:rsidRPr="000A1965">
        <w:rPr>
          <w:b/>
        </w:rPr>
        <w:t>Общие цели НОО, конкретизированные с учётом специфики учебного предмета «</w:t>
      </w:r>
      <w:r>
        <w:rPr>
          <w:b/>
        </w:rPr>
        <w:t>Литературное чтение</w:t>
      </w:r>
      <w:r w:rsidRPr="000A1965">
        <w:rPr>
          <w:b/>
        </w:rPr>
        <w:t>»</w:t>
      </w:r>
    </w:p>
    <w:p w:rsidR="003269BE" w:rsidRPr="00CE1143" w:rsidRDefault="003269BE" w:rsidP="003269B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E1143">
        <w:rPr>
          <w:rFonts w:ascii="Times New Roman" w:hAnsi="Times New Roman"/>
          <w:sz w:val="24"/>
          <w:szCs w:val="24"/>
        </w:rPr>
        <w:t xml:space="preserve">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</w:t>
      </w:r>
      <w:r>
        <w:rPr>
          <w:rFonts w:ascii="Times New Roman" w:hAnsi="Times New Roman"/>
          <w:sz w:val="24"/>
          <w:szCs w:val="24"/>
        </w:rPr>
        <w:t>всех видов речевой деятельности.</w:t>
      </w:r>
    </w:p>
    <w:p w:rsidR="003269BE" w:rsidRPr="00CE1143" w:rsidRDefault="003269BE" w:rsidP="003269B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E1143">
        <w:rPr>
          <w:rFonts w:ascii="Times New Roman" w:hAnsi="Times New Roman"/>
          <w:sz w:val="24"/>
          <w:szCs w:val="24"/>
        </w:rPr>
        <w:t xml:space="preserve">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</w:t>
      </w:r>
      <w:r>
        <w:rPr>
          <w:rFonts w:ascii="Times New Roman" w:hAnsi="Times New Roman"/>
          <w:sz w:val="24"/>
          <w:szCs w:val="24"/>
        </w:rPr>
        <w:t>научно-познавательными текстами.</w:t>
      </w:r>
    </w:p>
    <w:p w:rsidR="003269BE" w:rsidRDefault="003269BE" w:rsidP="003269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E1143">
        <w:rPr>
          <w:rFonts w:ascii="Times New Roman" w:hAnsi="Times New Roman"/>
          <w:sz w:val="24"/>
          <w:szCs w:val="24"/>
        </w:rPr>
        <w:t>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3269BE" w:rsidRDefault="003269BE" w:rsidP="003269BE">
      <w:pPr>
        <w:ind w:firstLine="567"/>
        <w:jc w:val="both"/>
        <w:rPr>
          <w:color w:val="222222"/>
          <w:shd w:val="clear" w:color="auto" w:fill="FFFFFF"/>
        </w:rPr>
      </w:pPr>
      <w:r w:rsidRPr="00EA36D5">
        <w:rPr>
          <w:color w:val="222222"/>
          <w:shd w:val="clear" w:color="auto" w:fill="FFFFFF"/>
        </w:rPr>
        <w:t xml:space="preserve">Приоритетной </w:t>
      </w:r>
      <w:r w:rsidRPr="009E6323">
        <w:rPr>
          <w:color w:val="222222"/>
          <w:shd w:val="clear" w:color="auto" w:fill="FFFFFF"/>
        </w:rPr>
        <w:t>целью</w:t>
      </w:r>
      <w:r w:rsidRPr="00EA36D5">
        <w:rPr>
          <w:color w:val="222222"/>
          <w:shd w:val="clear" w:color="auto" w:fill="FFFFFF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EA36D5">
        <w:rPr>
          <w:color w:val="222222"/>
          <w:shd w:val="clear" w:color="auto" w:fill="FFFFFF"/>
        </w:rPr>
        <w:t>сформированностью</w:t>
      </w:r>
      <w:proofErr w:type="spellEnd"/>
      <w:r w:rsidRPr="00EA36D5">
        <w:rPr>
          <w:color w:val="222222"/>
          <w:shd w:val="clear" w:color="auto" w:fill="FFFFFF"/>
        </w:rPr>
        <w:t xml:space="preserve"> духовной потребности в книге и чтении.</w:t>
      </w:r>
    </w:p>
    <w:p w:rsidR="003269BE" w:rsidRDefault="003269BE" w:rsidP="003269BE">
      <w:pPr>
        <w:ind w:firstLine="708"/>
        <w:jc w:val="both"/>
        <w:rPr>
          <w:color w:val="222222"/>
          <w:shd w:val="clear" w:color="auto" w:fill="FFFFFF"/>
        </w:rPr>
      </w:pPr>
    </w:p>
    <w:p w:rsidR="003269BE" w:rsidRPr="00583415" w:rsidRDefault="003269BE" w:rsidP="003269BE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41D54">
        <w:rPr>
          <w:rFonts w:ascii="Times New Roman" w:hAnsi="Times New Roman"/>
          <w:color w:val="000000"/>
          <w:sz w:val="24"/>
          <w:shd w:val="clear" w:color="auto" w:fill="FFFFFF"/>
        </w:rPr>
        <w:t>Данная рабочая программа составлена на основе авторск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их программ «</w:t>
      </w:r>
      <w:r>
        <w:rPr>
          <w:rFonts w:ascii="Times New Roman" w:hAnsi="Times New Roman"/>
          <w:sz w:val="24"/>
          <w:szCs w:val="24"/>
        </w:rPr>
        <w:t>Примерная</w:t>
      </w:r>
      <w:r w:rsidRPr="0058341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предмета</w:t>
      </w:r>
      <w:r w:rsidRPr="00583415">
        <w:rPr>
          <w:rFonts w:ascii="Times New Roman" w:hAnsi="Times New Roman"/>
          <w:sz w:val="24"/>
          <w:szCs w:val="24"/>
        </w:rPr>
        <w:t xml:space="preserve"> «Литературное чтение» </w:t>
      </w:r>
      <w:r>
        <w:rPr>
          <w:rFonts w:ascii="Times New Roman" w:hAnsi="Times New Roman"/>
          <w:sz w:val="24"/>
          <w:szCs w:val="24"/>
        </w:rPr>
        <w:t xml:space="preserve">1 класс </w:t>
      </w:r>
      <w:r w:rsidRPr="00583415">
        <w:rPr>
          <w:rFonts w:ascii="Times New Roman" w:hAnsi="Times New Roman"/>
          <w:sz w:val="24"/>
          <w:szCs w:val="24"/>
        </w:rPr>
        <w:t>Л.Ф.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415">
        <w:rPr>
          <w:rFonts w:ascii="Times New Roman" w:hAnsi="Times New Roman"/>
          <w:sz w:val="24"/>
          <w:szCs w:val="24"/>
        </w:rPr>
        <w:t>Климанов</w:t>
      </w:r>
      <w:r>
        <w:rPr>
          <w:rFonts w:ascii="Times New Roman" w:hAnsi="Times New Roman"/>
          <w:sz w:val="24"/>
          <w:szCs w:val="24"/>
        </w:rPr>
        <w:t xml:space="preserve">ой, </w:t>
      </w:r>
      <w:r w:rsidRPr="00583415"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Бойкиной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83415">
        <w:rPr>
          <w:rFonts w:ascii="Times New Roman" w:hAnsi="Times New Roman"/>
          <w:sz w:val="24"/>
          <w:szCs w:val="24"/>
        </w:rPr>
        <w:t xml:space="preserve"> –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Pr="00583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Просвещение, 2011</w:t>
      </w:r>
      <w:r w:rsidRPr="0058341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415">
        <w:rPr>
          <w:rFonts w:ascii="Times New Roman" w:hAnsi="Times New Roman"/>
          <w:sz w:val="24"/>
        </w:rPr>
        <w:t xml:space="preserve">и «Примерная программа предмета «Литературное чтение» 2-4 классы Э.Э. </w:t>
      </w:r>
      <w:proofErr w:type="spellStart"/>
      <w:r w:rsidRPr="00583415">
        <w:rPr>
          <w:rFonts w:ascii="Times New Roman" w:hAnsi="Times New Roman"/>
          <w:sz w:val="24"/>
        </w:rPr>
        <w:t>Кац</w:t>
      </w:r>
      <w:proofErr w:type="spellEnd"/>
      <w:r w:rsidRPr="00583415">
        <w:rPr>
          <w:rFonts w:ascii="Times New Roman" w:hAnsi="Times New Roman"/>
          <w:sz w:val="24"/>
        </w:rPr>
        <w:t xml:space="preserve">. – М.: АСТ: </w:t>
      </w:r>
      <w:proofErr w:type="spellStart"/>
      <w:r w:rsidRPr="00583415">
        <w:rPr>
          <w:rFonts w:ascii="Times New Roman" w:hAnsi="Times New Roman"/>
          <w:sz w:val="24"/>
        </w:rPr>
        <w:t>Астрель</w:t>
      </w:r>
      <w:proofErr w:type="spellEnd"/>
      <w:r w:rsidRPr="00583415">
        <w:rPr>
          <w:rFonts w:ascii="Times New Roman" w:hAnsi="Times New Roman"/>
          <w:sz w:val="24"/>
        </w:rPr>
        <w:t>; Владимир: ВКТ, 2010г.</w:t>
      </w:r>
    </w:p>
    <w:p w:rsidR="003269BE" w:rsidRDefault="003269BE" w:rsidP="003269BE">
      <w:pPr>
        <w:pStyle w:val="a3"/>
        <w:spacing w:line="240" w:lineRule="auto"/>
        <w:ind w:firstLine="567"/>
        <w:rPr>
          <w:rFonts w:ascii="Times New Roman" w:hAnsi="Times New Roman"/>
          <w:sz w:val="24"/>
        </w:rPr>
      </w:pPr>
      <w:r w:rsidRPr="00341D54">
        <w:rPr>
          <w:rFonts w:ascii="Times New Roman" w:hAnsi="Times New Roman"/>
          <w:sz w:val="24"/>
        </w:rPr>
        <w:t xml:space="preserve">В </w:t>
      </w:r>
      <w:r w:rsidRPr="00341D54">
        <w:rPr>
          <w:rFonts w:ascii="Times New Roman" w:hAnsi="Times New Roman"/>
          <w:color w:val="000000"/>
          <w:sz w:val="24"/>
        </w:rPr>
        <w:t>программе</w:t>
      </w:r>
      <w:r w:rsidRPr="00341D54">
        <w:rPr>
          <w:rFonts w:ascii="Times New Roman" w:hAnsi="Times New Roman"/>
          <w:sz w:val="24"/>
        </w:rPr>
        <w:t xml:space="preserve"> содержится перечень основных разделов, тем уроков, указано количество</w:t>
      </w:r>
      <w:r w:rsidRPr="00341D54">
        <w:rPr>
          <w:rFonts w:ascii="Times New Roman" w:hAnsi="Times New Roman"/>
          <w:iCs/>
          <w:spacing w:val="2"/>
          <w:w w:val="106"/>
          <w:sz w:val="24"/>
        </w:rPr>
        <w:t xml:space="preserve"> часов для повторения</w:t>
      </w:r>
      <w:r w:rsidRPr="00341D54">
        <w:rPr>
          <w:rFonts w:ascii="Times New Roman" w:hAnsi="Times New Roman"/>
          <w:sz w:val="24"/>
        </w:rPr>
        <w:t xml:space="preserve"> в конце учебного года.</w:t>
      </w:r>
    </w:p>
    <w:p w:rsidR="003269BE" w:rsidRPr="00341D54" w:rsidRDefault="003269BE" w:rsidP="003269BE">
      <w:pPr>
        <w:ind w:firstLine="567"/>
        <w:jc w:val="both"/>
        <w:rPr>
          <w:i/>
        </w:rPr>
      </w:pPr>
      <w:r w:rsidRPr="00B72C7E">
        <w:rPr>
          <w:i/>
        </w:rPr>
        <w:t>В целях ознакомления детей с природой, историей и культурой Удмуртии и г. Глазова в типов</w:t>
      </w:r>
      <w:r>
        <w:rPr>
          <w:i/>
        </w:rPr>
        <w:t>ые</w:t>
      </w:r>
      <w:r w:rsidRPr="00B72C7E">
        <w:rPr>
          <w:i/>
        </w:rPr>
        <w:t xml:space="preserve"> авторск</w:t>
      </w:r>
      <w:r>
        <w:rPr>
          <w:i/>
        </w:rPr>
        <w:t>ие</w:t>
      </w:r>
      <w:r w:rsidRPr="00B72C7E">
        <w:rPr>
          <w:i/>
        </w:rPr>
        <w:t xml:space="preserve"> программ</w:t>
      </w:r>
      <w:r>
        <w:rPr>
          <w:i/>
        </w:rPr>
        <w:t>ы</w:t>
      </w:r>
      <w:r w:rsidRPr="00B72C7E">
        <w:rPr>
          <w:i/>
        </w:rPr>
        <w:t xml:space="preserve"> </w:t>
      </w:r>
      <w:r w:rsidRPr="00583415">
        <w:rPr>
          <w:i/>
        </w:rPr>
        <w:t xml:space="preserve">Л.Ф. Климановой, М.В. </w:t>
      </w:r>
      <w:proofErr w:type="spellStart"/>
      <w:r w:rsidRPr="00583415">
        <w:rPr>
          <w:i/>
        </w:rPr>
        <w:t>Бойкиной</w:t>
      </w:r>
      <w:proofErr w:type="spellEnd"/>
      <w:r w:rsidRPr="00B72C7E">
        <w:rPr>
          <w:i/>
        </w:rPr>
        <w:t xml:space="preserve"> </w:t>
      </w:r>
      <w:r>
        <w:rPr>
          <w:i/>
        </w:rPr>
        <w:t xml:space="preserve">и </w:t>
      </w:r>
      <w:r w:rsidRPr="00B72C7E">
        <w:rPr>
          <w:i/>
        </w:rPr>
        <w:t xml:space="preserve">Э.Э. </w:t>
      </w:r>
      <w:proofErr w:type="spellStart"/>
      <w:r w:rsidRPr="00B72C7E">
        <w:rPr>
          <w:i/>
        </w:rPr>
        <w:t>Кац</w:t>
      </w:r>
      <w:proofErr w:type="spellEnd"/>
      <w:r w:rsidRPr="00B72C7E">
        <w:rPr>
          <w:i/>
        </w:rPr>
        <w:t xml:space="preserve"> добавляется национально-региональный компонент. Уроки с использованием краеведческого материала предусмотрены в </w:t>
      </w:r>
      <w:r>
        <w:rPr>
          <w:i/>
        </w:rPr>
        <w:t>1 классе</w:t>
      </w:r>
      <w:r w:rsidRPr="00B72C7E">
        <w:rPr>
          <w:i/>
        </w:rPr>
        <w:t xml:space="preserve"> </w:t>
      </w:r>
      <w:r>
        <w:t>–</w:t>
      </w:r>
      <w:r w:rsidRPr="00B72C7E">
        <w:rPr>
          <w:i/>
        </w:rPr>
        <w:t xml:space="preserve"> </w:t>
      </w:r>
      <w:r>
        <w:rPr>
          <w:i/>
        </w:rPr>
        <w:t xml:space="preserve">9 </w:t>
      </w:r>
      <w:r w:rsidRPr="00B72C7E">
        <w:rPr>
          <w:i/>
        </w:rPr>
        <w:t xml:space="preserve">ч, </w:t>
      </w:r>
      <w:r>
        <w:rPr>
          <w:i/>
        </w:rPr>
        <w:t xml:space="preserve">во 2 классе </w:t>
      </w:r>
      <w:r>
        <w:t>–</w:t>
      </w:r>
      <w:r w:rsidRPr="00B72C7E">
        <w:rPr>
          <w:i/>
        </w:rPr>
        <w:t xml:space="preserve"> </w:t>
      </w:r>
      <w:r>
        <w:rPr>
          <w:i/>
        </w:rPr>
        <w:t xml:space="preserve">4 ч, в 3 классе </w:t>
      </w:r>
      <w:r>
        <w:t>–</w:t>
      </w:r>
      <w:r>
        <w:rPr>
          <w:i/>
        </w:rPr>
        <w:t xml:space="preserve"> 9 ч,</w:t>
      </w:r>
      <w:r w:rsidRPr="00B72C7E">
        <w:rPr>
          <w:i/>
        </w:rPr>
        <w:t xml:space="preserve"> </w:t>
      </w:r>
      <w:r>
        <w:rPr>
          <w:i/>
        </w:rPr>
        <w:t xml:space="preserve">в 4 классе </w:t>
      </w:r>
      <w:r>
        <w:t>–</w:t>
      </w:r>
      <w:r>
        <w:rPr>
          <w:i/>
        </w:rPr>
        <w:t xml:space="preserve"> 5 ч. </w:t>
      </w:r>
      <w:r w:rsidRPr="00B72C7E">
        <w:rPr>
          <w:i/>
        </w:rPr>
        <w:t xml:space="preserve">Итого </w:t>
      </w:r>
      <w:r>
        <w:rPr>
          <w:i/>
        </w:rPr>
        <w:t>–</w:t>
      </w:r>
      <w:r w:rsidRPr="00B72C7E">
        <w:rPr>
          <w:i/>
        </w:rPr>
        <w:t xml:space="preserve"> </w:t>
      </w:r>
      <w:r>
        <w:rPr>
          <w:i/>
        </w:rPr>
        <w:t xml:space="preserve">27 </w:t>
      </w:r>
      <w:r w:rsidRPr="00B72C7E">
        <w:rPr>
          <w:i/>
        </w:rPr>
        <w:t>ч.</w:t>
      </w:r>
    </w:p>
    <w:p w:rsidR="003269BE" w:rsidRDefault="003269BE" w:rsidP="003269BE">
      <w:pPr>
        <w:ind w:left="927"/>
        <w:jc w:val="both"/>
      </w:pPr>
    </w:p>
    <w:p w:rsidR="003269BE" w:rsidRDefault="003269BE" w:rsidP="003269BE">
      <w:pPr>
        <w:autoSpaceDE w:val="0"/>
        <w:autoSpaceDN w:val="0"/>
        <w:adjustRightInd w:val="0"/>
        <w:ind w:firstLine="567"/>
        <w:jc w:val="both"/>
        <w:rPr>
          <w:rFonts w:eastAsia="Calibri"/>
          <w:color w:val="222222"/>
          <w:shd w:val="clear" w:color="auto" w:fill="FFFFFF"/>
        </w:rPr>
      </w:pPr>
      <w:r w:rsidRPr="00887D04">
        <w:rPr>
          <w:rFonts w:eastAsia="Calibri"/>
          <w:b/>
          <w:color w:val="222222"/>
          <w:shd w:val="clear" w:color="auto" w:fill="FFFFFF"/>
        </w:rPr>
        <w:t>Спецификой образовательной организации</w:t>
      </w:r>
      <w:r w:rsidRPr="00997DA0">
        <w:rPr>
          <w:rFonts w:eastAsia="Calibri"/>
          <w:color w:val="222222"/>
          <w:shd w:val="clear" w:color="auto" w:fill="FFFFFF"/>
        </w:rPr>
        <w:t xml:space="preserve">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 w:rsidRPr="00997DA0">
        <w:rPr>
          <w:rFonts w:eastAsia="Calibri"/>
          <w:color w:val="222222"/>
          <w:shd w:val="clear" w:color="auto" w:fill="FFFFFF"/>
        </w:rPr>
        <w:t>лингво</w:t>
      </w:r>
      <w:proofErr w:type="spellEnd"/>
      <w:r w:rsidRPr="00997DA0">
        <w:rPr>
          <w:rFonts w:eastAsia="Calibri"/>
          <w:color w:val="222222"/>
          <w:shd w:val="clear" w:color="auto" w:fill="FFFFFF"/>
        </w:rPr>
        <w:t xml:space="preserve"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</w:t>
      </w:r>
      <w:r w:rsidRPr="00997DA0">
        <w:rPr>
          <w:rFonts w:eastAsia="Calibri"/>
          <w:color w:val="222222"/>
          <w:shd w:val="clear" w:color="auto" w:fill="FFFFFF"/>
        </w:rPr>
        <w:lastRenderedPageBreak/>
        <w:t>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:rsidR="003269BE" w:rsidRDefault="003269BE" w:rsidP="003269BE">
      <w:pPr>
        <w:suppressAutoHyphens/>
        <w:jc w:val="center"/>
        <w:rPr>
          <w:b/>
        </w:rPr>
      </w:pPr>
    </w:p>
    <w:p w:rsidR="003269BE" w:rsidRDefault="003269BE" w:rsidP="003269BE">
      <w:pPr>
        <w:suppressAutoHyphens/>
        <w:jc w:val="center"/>
        <w:rPr>
          <w:b/>
        </w:rPr>
      </w:pPr>
      <w:r w:rsidRPr="00B22899">
        <w:rPr>
          <w:b/>
        </w:rPr>
        <w:t>Состав учебно-методического комплекса</w:t>
      </w:r>
    </w:p>
    <w:p w:rsidR="003269BE" w:rsidRPr="005D3CA8" w:rsidRDefault="003269BE" w:rsidP="003269BE">
      <w:pPr>
        <w:suppressAutoHyphens/>
        <w:jc w:val="center"/>
        <w:rPr>
          <w:b/>
        </w:rPr>
      </w:pPr>
      <w:r w:rsidRPr="005D3CA8">
        <w:rPr>
          <w:b/>
        </w:rPr>
        <w:t>1 класс</w:t>
      </w:r>
    </w:p>
    <w:p w:rsidR="003269BE" w:rsidRDefault="003269BE" w:rsidP="003269BE">
      <w:pPr>
        <w:suppressAutoHyphens/>
        <w:ind w:firstLine="708"/>
        <w:jc w:val="both"/>
      </w:pPr>
      <w:r w:rsidRPr="00F12ADB">
        <w:t>Т.М. Андрианова</w:t>
      </w:r>
      <w:r>
        <w:t>. Букварь</w:t>
      </w:r>
      <w:r w:rsidRPr="00F12ADB">
        <w:t xml:space="preserve">. </w:t>
      </w:r>
      <w:r>
        <w:t xml:space="preserve">1 класс. Учебник. </w:t>
      </w:r>
      <w:r w:rsidRPr="00F12ADB">
        <w:t xml:space="preserve">– </w:t>
      </w:r>
      <w:r w:rsidRPr="00F12ADB">
        <w:rPr>
          <w:color w:val="000000"/>
        </w:rPr>
        <w:t>М.:</w:t>
      </w:r>
      <w:r w:rsidRPr="00F12ADB">
        <w:t xml:space="preserve"> Дрофа-</w:t>
      </w:r>
      <w:proofErr w:type="spellStart"/>
      <w:r w:rsidRPr="00F12ADB">
        <w:t>Астрель</w:t>
      </w:r>
      <w:proofErr w:type="spellEnd"/>
      <w:r>
        <w:t>, 2018</w:t>
      </w:r>
      <w:r w:rsidRPr="00F12ADB">
        <w:t>;</w:t>
      </w:r>
    </w:p>
    <w:p w:rsidR="003269BE" w:rsidRDefault="003269BE" w:rsidP="003269BE">
      <w:pPr>
        <w:suppressAutoHyphens/>
        <w:ind w:firstLine="708"/>
        <w:jc w:val="both"/>
        <w:rPr>
          <w:color w:val="000000"/>
        </w:rPr>
      </w:pPr>
      <w:r>
        <w:t>Л.Ф. Климанова, В.Г. Горецкий</w:t>
      </w:r>
      <w:r w:rsidRPr="00F25645">
        <w:t>, М.В. Голованов</w:t>
      </w:r>
      <w:r>
        <w:t>а.</w:t>
      </w:r>
      <w:r w:rsidRPr="00F25645">
        <w:rPr>
          <w:color w:val="000000"/>
        </w:rPr>
        <w:t xml:space="preserve"> </w:t>
      </w:r>
      <w:r w:rsidRPr="00F25645">
        <w:t>Литературное чтение</w:t>
      </w:r>
      <w:r w:rsidRPr="00F25645">
        <w:rPr>
          <w:color w:val="000000"/>
        </w:rPr>
        <w:t>. 1 класс</w:t>
      </w:r>
      <w:r>
        <w:rPr>
          <w:color w:val="000000"/>
        </w:rPr>
        <w:t xml:space="preserve">. Учебник. </w:t>
      </w:r>
      <w:r w:rsidRPr="00F12ADB">
        <w:t>–</w:t>
      </w:r>
      <w:r>
        <w:rPr>
          <w:color w:val="000000"/>
        </w:rPr>
        <w:t xml:space="preserve"> 2020;</w:t>
      </w:r>
    </w:p>
    <w:p w:rsidR="003269BE" w:rsidRPr="00F12ADB" w:rsidRDefault="003269BE" w:rsidP="003269BE">
      <w:pPr>
        <w:suppressAutoHyphens/>
        <w:ind w:firstLine="708"/>
        <w:jc w:val="both"/>
      </w:pPr>
      <w:r w:rsidRPr="00F25645">
        <w:rPr>
          <w:color w:val="000000"/>
        </w:rPr>
        <w:t>Н.А. Стефаненко</w:t>
      </w:r>
      <w:r>
        <w:rPr>
          <w:color w:val="000000"/>
        </w:rPr>
        <w:t>.</w:t>
      </w:r>
      <w:r w:rsidRPr="00F25645">
        <w:rPr>
          <w:color w:val="000000"/>
        </w:rPr>
        <w:t xml:space="preserve"> Литературное чтение. 1 класс</w:t>
      </w:r>
      <w:r>
        <w:rPr>
          <w:color w:val="000000"/>
        </w:rPr>
        <w:t xml:space="preserve">. Тетрадь учебных достижений. </w:t>
      </w:r>
      <w:r w:rsidRPr="00F12ADB">
        <w:t>–</w:t>
      </w:r>
    </w:p>
    <w:p w:rsidR="003269BE" w:rsidRPr="008474C6" w:rsidRDefault="003269BE" w:rsidP="003269BE">
      <w:pPr>
        <w:autoSpaceDE w:val="0"/>
        <w:autoSpaceDN w:val="0"/>
        <w:adjustRightInd w:val="0"/>
        <w:ind w:firstLine="708"/>
        <w:jc w:val="both"/>
      </w:pPr>
      <w:r>
        <w:t>Л.Ф. Климанова, В.Г. Горецкий</w:t>
      </w:r>
      <w:r w:rsidRPr="00F25645">
        <w:t>, М.В. Голованов</w:t>
      </w:r>
      <w:r>
        <w:t>а</w:t>
      </w:r>
      <w:r w:rsidRPr="008474C6">
        <w:t xml:space="preserve">. Литературное чтение. 1 класс. Учебник. – </w:t>
      </w:r>
      <w:r w:rsidRPr="008474C6">
        <w:rPr>
          <w:color w:val="000000"/>
        </w:rPr>
        <w:t>М.:</w:t>
      </w:r>
      <w:r w:rsidRPr="008474C6">
        <w:t xml:space="preserve"> </w:t>
      </w:r>
      <w:r>
        <w:t>Просвещение</w:t>
      </w:r>
      <w:r w:rsidRPr="008474C6">
        <w:t>, 20</w:t>
      </w:r>
      <w:r>
        <w:t>20</w:t>
      </w:r>
      <w:r w:rsidRPr="008474C6">
        <w:t>;</w:t>
      </w:r>
    </w:p>
    <w:p w:rsidR="003269BE" w:rsidRPr="008474C6" w:rsidRDefault="003269BE" w:rsidP="003269BE">
      <w:pPr>
        <w:autoSpaceDE w:val="0"/>
        <w:autoSpaceDN w:val="0"/>
        <w:adjustRightInd w:val="0"/>
        <w:ind w:firstLine="708"/>
        <w:jc w:val="both"/>
      </w:pPr>
      <w:r w:rsidRPr="008474C6">
        <w:rPr>
          <w:color w:val="000000"/>
        </w:rPr>
        <w:t>Н.А. Стефаненко</w:t>
      </w:r>
      <w:r>
        <w:rPr>
          <w:color w:val="000000"/>
        </w:rPr>
        <w:t>.</w:t>
      </w:r>
      <w:r w:rsidRPr="008474C6">
        <w:t xml:space="preserve"> Литературное чтение.  </w:t>
      </w:r>
      <w:r>
        <w:t>Тетрадь учебных достижений</w:t>
      </w:r>
      <w:r w:rsidRPr="008474C6">
        <w:t xml:space="preserve">. – </w:t>
      </w:r>
      <w:r w:rsidRPr="008474C6">
        <w:rPr>
          <w:color w:val="000000"/>
        </w:rPr>
        <w:t>М.:</w:t>
      </w:r>
      <w:r w:rsidRPr="008474C6">
        <w:t xml:space="preserve"> </w:t>
      </w:r>
      <w:r>
        <w:t>Просвещение</w:t>
      </w:r>
      <w:r w:rsidRPr="008474C6">
        <w:t>, 20</w:t>
      </w:r>
      <w:r>
        <w:t>20</w:t>
      </w:r>
      <w:r w:rsidRPr="008474C6">
        <w:t>;</w:t>
      </w:r>
    </w:p>
    <w:p w:rsidR="003269BE" w:rsidRDefault="003269BE" w:rsidP="003269B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ADB">
        <w:rPr>
          <w:rFonts w:ascii="Times New Roman" w:hAnsi="Times New Roman"/>
          <w:sz w:val="24"/>
          <w:szCs w:val="24"/>
          <w:lang w:eastAsia="ru-RU"/>
        </w:rPr>
        <w:t xml:space="preserve">Т.М. Андрианова, В.А. </w:t>
      </w:r>
      <w:proofErr w:type="spellStart"/>
      <w:r w:rsidRPr="00F12ADB">
        <w:rPr>
          <w:rFonts w:ascii="Times New Roman" w:hAnsi="Times New Roman"/>
          <w:sz w:val="24"/>
          <w:szCs w:val="24"/>
          <w:lang w:eastAsia="ru-RU"/>
        </w:rPr>
        <w:t>Илюхина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12ADB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 xml:space="preserve">Обучение грамоте в 1 классе по Букварю и </w:t>
      </w:r>
      <w:r w:rsidRPr="00F12ADB">
        <w:rPr>
          <w:rFonts w:ascii="Times New Roman" w:hAnsi="Times New Roman"/>
          <w:iCs/>
          <w:color w:val="000000"/>
          <w:sz w:val="24"/>
        </w:rPr>
        <w:t xml:space="preserve">Прописям. Методические рекомендации. – </w:t>
      </w:r>
      <w:r w:rsidRPr="00F12ADB">
        <w:rPr>
          <w:rFonts w:ascii="Times New Roman" w:hAnsi="Times New Roman"/>
          <w:sz w:val="24"/>
          <w:szCs w:val="24"/>
          <w:lang w:eastAsia="ru-RU"/>
        </w:rPr>
        <w:t xml:space="preserve">М.: </w:t>
      </w:r>
      <w:r w:rsidRPr="00F12ADB">
        <w:rPr>
          <w:rFonts w:ascii="Times New Roman" w:eastAsia="Times New Roman" w:hAnsi="Times New Roman"/>
          <w:sz w:val="24"/>
          <w:szCs w:val="24"/>
          <w:lang w:eastAsia="ru-RU"/>
        </w:rPr>
        <w:t>Дрофа-</w:t>
      </w:r>
      <w:proofErr w:type="spellStart"/>
      <w:r w:rsidRPr="00F12ADB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2012;</w:t>
      </w:r>
    </w:p>
    <w:p w:rsidR="003269BE" w:rsidRPr="002148EA" w:rsidRDefault="003269BE" w:rsidP="003269BE">
      <w:pPr>
        <w:autoSpaceDE w:val="0"/>
        <w:autoSpaceDN w:val="0"/>
        <w:adjustRightInd w:val="0"/>
        <w:ind w:firstLine="708"/>
        <w:jc w:val="both"/>
      </w:pPr>
      <w:r w:rsidRPr="000A1965">
        <w:rPr>
          <w:iCs/>
          <w:spacing w:val="2"/>
          <w:w w:val="106"/>
        </w:rPr>
        <w:t xml:space="preserve">Т.М. Андрианова, </w:t>
      </w:r>
      <w:r>
        <w:rPr>
          <w:iCs/>
          <w:spacing w:val="2"/>
          <w:w w:val="106"/>
        </w:rPr>
        <w:t>О.Б.</w:t>
      </w:r>
      <w:r w:rsidRPr="000A1965">
        <w:rPr>
          <w:iCs/>
          <w:spacing w:val="2"/>
          <w:w w:val="106"/>
        </w:rPr>
        <w:t xml:space="preserve"> Ка</w:t>
      </w:r>
      <w:r>
        <w:rPr>
          <w:iCs/>
          <w:spacing w:val="2"/>
          <w:w w:val="106"/>
        </w:rPr>
        <w:t>линина</w:t>
      </w:r>
      <w:r w:rsidRPr="000A1965">
        <w:rPr>
          <w:iCs/>
          <w:spacing w:val="2"/>
          <w:w w:val="106"/>
        </w:rPr>
        <w:t xml:space="preserve">, </w:t>
      </w:r>
      <w:r>
        <w:rPr>
          <w:iCs/>
          <w:spacing w:val="2"/>
          <w:w w:val="106"/>
        </w:rPr>
        <w:t>М.Г</w:t>
      </w:r>
      <w:r w:rsidRPr="000A1965">
        <w:rPr>
          <w:iCs/>
          <w:spacing w:val="2"/>
          <w:w w:val="106"/>
        </w:rPr>
        <w:t xml:space="preserve">. </w:t>
      </w:r>
      <w:proofErr w:type="spellStart"/>
      <w:r>
        <w:rPr>
          <w:iCs/>
          <w:spacing w:val="2"/>
          <w:w w:val="106"/>
        </w:rPr>
        <w:t>Нефёдова</w:t>
      </w:r>
      <w:proofErr w:type="spellEnd"/>
      <w:r>
        <w:rPr>
          <w:iCs/>
          <w:spacing w:val="2"/>
          <w:w w:val="106"/>
        </w:rPr>
        <w:t>, О.Н. Журавлёва</w:t>
      </w:r>
      <w:r w:rsidRPr="000A1965">
        <w:rPr>
          <w:iCs/>
          <w:spacing w:val="2"/>
          <w:w w:val="106"/>
        </w:rPr>
        <w:t xml:space="preserve">. </w:t>
      </w:r>
      <w:r>
        <w:rPr>
          <w:iCs/>
          <w:spacing w:val="2"/>
          <w:w w:val="106"/>
        </w:rPr>
        <w:t xml:space="preserve">Итоговые проверочные работы. </w:t>
      </w:r>
      <w:r w:rsidRPr="000A1965">
        <w:t xml:space="preserve">Русский язык. </w:t>
      </w:r>
      <w:r>
        <w:t>Математика</w:t>
      </w:r>
      <w:r w:rsidRPr="000A1965">
        <w:t xml:space="preserve">.  </w:t>
      </w:r>
      <w:r>
        <w:t>Итоговая комплексная работа</w:t>
      </w:r>
      <w:r w:rsidRPr="000A1965">
        <w:t xml:space="preserve">. </w:t>
      </w:r>
      <w:r>
        <w:t xml:space="preserve">1 класс. </w:t>
      </w:r>
      <w:r w:rsidRPr="000A1965">
        <w:t xml:space="preserve">– </w:t>
      </w:r>
      <w:r w:rsidRPr="000A1965">
        <w:rPr>
          <w:color w:val="000000"/>
        </w:rPr>
        <w:t>М.:</w:t>
      </w:r>
      <w:r w:rsidRPr="000A1965">
        <w:t xml:space="preserve"> Дрофа-</w:t>
      </w:r>
      <w:proofErr w:type="spellStart"/>
      <w:r w:rsidRPr="000A1965">
        <w:t>Астрель</w:t>
      </w:r>
      <w:proofErr w:type="spellEnd"/>
      <w:r w:rsidRPr="000A1965">
        <w:t>, 2017</w:t>
      </w:r>
      <w:r>
        <w:t>.</w:t>
      </w:r>
    </w:p>
    <w:p w:rsidR="003269BE" w:rsidRPr="005D3CA8" w:rsidRDefault="003269BE" w:rsidP="003269BE">
      <w:pPr>
        <w:suppressAutoHyphens/>
        <w:jc w:val="center"/>
        <w:rPr>
          <w:b/>
        </w:rPr>
      </w:pPr>
      <w:r w:rsidRPr="005D3CA8">
        <w:rPr>
          <w:b/>
        </w:rPr>
        <w:t>2 класс</w:t>
      </w:r>
    </w:p>
    <w:p w:rsidR="003269BE" w:rsidRDefault="003269BE" w:rsidP="003269BE">
      <w:pPr>
        <w:suppressAutoHyphens/>
        <w:ind w:firstLine="708"/>
        <w:jc w:val="both"/>
        <w:rPr>
          <w:color w:val="000000"/>
        </w:rPr>
      </w:pPr>
      <w:r>
        <w:t>Л.Ф. Климанова, В.Г. Горецкий</w:t>
      </w:r>
      <w:r w:rsidRPr="00F25645">
        <w:t>, М.В. Голованов</w:t>
      </w:r>
      <w:r>
        <w:t xml:space="preserve">а., Л.А. Виноградская, М.В. </w:t>
      </w:r>
      <w:proofErr w:type="spellStart"/>
      <w:r>
        <w:t>Бойкина</w:t>
      </w:r>
      <w:proofErr w:type="spellEnd"/>
      <w:r w:rsidRPr="00F25645">
        <w:rPr>
          <w:color w:val="000000"/>
        </w:rPr>
        <w:t xml:space="preserve"> </w:t>
      </w:r>
      <w:r w:rsidRPr="00F25645">
        <w:t>Литературное чтение</w:t>
      </w:r>
      <w:r w:rsidRPr="00F25645">
        <w:rPr>
          <w:color w:val="000000"/>
        </w:rPr>
        <w:t xml:space="preserve">. </w:t>
      </w:r>
      <w:r>
        <w:rPr>
          <w:color w:val="000000"/>
        </w:rPr>
        <w:t>2</w:t>
      </w:r>
      <w:r w:rsidRPr="00F25645">
        <w:rPr>
          <w:color w:val="000000"/>
        </w:rPr>
        <w:t xml:space="preserve"> класс</w:t>
      </w:r>
      <w:r>
        <w:rPr>
          <w:color w:val="000000"/>
        </w:rPr>
        <w:t xml:space="preserve"> 1 часть. Учебник. </w:t>
      </w:r>
      <w:r w:rsidRPr="00F12ADB">
        <w:t>–</w:t>
      </w:r>
      <w:r>
        <w:rPr>
          <w:color w:val="000000"/>
        </w:rPr>
        <w:t xml:space="preserve"> 2022;</w:t>
      </w:r>
    </w:p>
    <w:p w:rsidR="003269BE" w:rsidRDefault="003269BE" w:rsidP="003269BE">
      <w:pPr>
        <w:suppressAutoHyphens/>
        <w:ind w:firstLine="708"/>
        <w:jc w:val="both"/>
        <w:rPr>
          <w:color w:val="000000"/>
        </w:rPr>
      </w:pPr>
      <w:r>
        <w:t>Л.Ф. Климанова, В.Г. Горецкий</w:t>
      </w:r>
      <w:r w:rsidRPr="00F25645">
        <w:t>, М.В. Голованов</w:t>
      </w:r>
      <w:r>
        <w:t xml:space="preserve">а., Л.А. Виноградская, М.В. </w:t>
      </w:r>
      <w:proofErr w:type="spellStart"/>
      <w:r>
        <w:t>Бойкина</w:t>
      </w:r>
      <w:proofErr w:type="spellEnd"/>
      <w:r w:rsidRPr="00F25645">
        <w:rPr>
          <w:color w:val="000000"/>
        </w:rPr>
        <w:t xml:space="preserve"> </w:t>
      </w:r>
      <w:r w:rsidRPr="00F25645">
        <w:t>Литературное чтение</w:t>
      </w:r>
      <w:r w:rsidRPr="00F25645">
        <w:rPr>
          <w:color w:val="000000"/>
        </w:rPr>
        <w:t xml:space="preserve">. </w:t>
      </w:r>
      <w:r>
        <w:rPr>
          <w:color w:val="000000"/>
        </w:rPr>
        <w:t>2</w:t>
      </w:r>
      <w:r w:rsidRPr="00F25645">
        <w:rPr>
          <w:color w:val="000000"/>
        </w:rPr>
        <w:t xml:space="preserve"> класс</w:t>
      </w:r>
      <w:r>
        <w:rPr>
          <w:color w:val="000000"/>
        </w:rPr>
        <w:t xml:space="preserve"> 2 часть. Учебник. </w:t>
      </w:r>
      <w:r w:rsidRPr="00F12ADB">
        <w:t>–</w:t>
      </w:r>
      <w:r>
        <w:rPr>
          <w:color w:val="000000"/>
        </w:rPr>
        <w:t xml:space="preserve"> 2022;</w:t>
      </w:r>
    </w:p>
    <w:p w:rsidR="003269BE" w:rsidRPr="00341D54" w:rsidRDefault="003269BE" w:rsidP="003269BE">
      <w:pPr>
        <w:pStyle w:val="a3"/>
        <w:spacing w:line="240" w:lineRule="auto"/>
        <w:ind w:firstLine="708"/>
        <w:rPr>
          <w:rFonts w:ascii="Times New Roman" w:hAnsi="Times New Roman"/>
          <w:sz w:val="24"/>
        </w:rPr>
      </w:pPr>
      <w:r w:rsidRPr="00341D54">
        <w:rPr>
          <w:rFonts w:ascii="Times New Roman" w:eastAsia="Calibri" w:hAnsi="Times New Roman"/>
          <w:sz w:val="24"/>
        </w:rPr>
        <w:t>О.Б. Калинина</w:t>
      </w:r>
      <w:r>
        <w:rPr>
          <w:rFonts w:ascii="Times New Roman" w:eastAsia="Calibri" w:hAnsi="Times New Roman"/>
          <w:sz w:val="24"/>
        </w:rPr>
        <w:t xml:space="preserve">, М.Г. </w:t>
      </w:r>
      <w:proofErr w:type="spellStart"/>
      <w:r>
        <w:rPr>
          <w:rFonts w:ascii="Times New Roman" w:eastAsia="Calibri" w:hAnsi="Times New Roman"/>
          <w:sz w:val="24"/>
        </w:rPr>
        <w:t>Нефёдова</w:t>
      </w:r>
      <w:proofErr w:type="spellEnd"/>
      <w:r>
        <w:rPr>
          <w:rFonts w:ascii="Times New Roman" w:eastAsia="Calibri" w:hAnsi="Times New Roman"/>
          <w:sz w:val="24"/>
        </w:rPr>
        <w:t>, О.Н. Журавлёва</w:t>
      </w:r>
      <w:r w:rsidRPr="00341D54">
        <w:rPr>
          <w:rFonts w:ascii="Times New Roman" w:eastAsia="Calibri" w:hAnsi="Times New Roman"/>
          <w:sz w:val="24"/>
        </w:rPr>
        <w:t xml:space="preserve">. Итоговые проверочные работы. Русский язык. Математика. </w:t>
      </w:r>
      <w:r>
        <w:rPr>
          <w:rFonts w:ascii="Times New Roman" w:eastAsia="Calibri" w:hAnsi="Times New Roman"/>
          <w:sz w:val="24"/>
        </w:rPr>
        <w:t xml:space="preserve">Итоговая комплексная работа. 2 класс. </w:t>
      </w:r>
      <w:r w:rsidRPr="00341D54">
        <w:rPr>
          <w:rFonts w:ascii="Times New Roman" w:eastAsia="Calibri" w:hAnsi="Times New Roman"/>
          <w:sz w:val="24"/>
        </w:rPr>
        <w:t xml:space="preserve">– М.: </w:t>
      </w:r>
      <w:r w:rsidRPr="00341D54">
        <w:rPr>
          <w:rFonts w:ascii="Times New Roman" w:hAnsi="Times New Roman"/>
          <w:sz w:val="24"/>
        </w:rPr>
        <w:t>Дрофа-</w:t>
      </w:r>
      <w:proofErr w:type="spellStart"/>
      <w:r w:rsidRPr="00341D54">
        <w:rPr>
          <w:rFonts w:ascii="Times New Roman" w:hAnsi="Times New Roman"/>
          <w:sz w:val="24"/>
        </w:rPr>
        <w:t>Астрель</w:t>
      </w:r>
      <w:proofErr w:type="spellEnd"/>
      <w:r>
        <w:rPr>
          <w:rFonts w:ascii="Times New Roman" w:eastAsia="Calibri" w:hAnsi="Times New Roman"/>
          <w:sz w:val="24"/>
        </w:rPr>
        <w:t>, 2021</w:t>
      </w:r>
      <w:r w:rsidRPr="00341D54">
        <w:rPr>
          <w:rFonts w:ascii="Times New Roman" w:eastAsia="Calibri" w:hAnsi="Times New Roman"/>
          <w:sz w:val="24"/>
        </w:rPr>
        <w:t>.</w:t>
      </w:r>
    </w:p>
    <w:p w:rsidR="003269BE" w:rsidRPr="005D3CA8" w:rsidRDefault="003269BE" w:rsidP="003269BE">
      <w:pPr>
        <w:jc w:val="center"/>
        <w:rPr>
          <w:b/>
        </w:rPr>
      </w:pPr>
      <w:r w:rsidRPr="005D3CA8">
        <w:rPr>
          <w:b/>
        </w:rPr>
        <w:t>3 класс</w:t>
      </w:r>
    </w:p>
    <w:p w:rsidR="003269BE" w:rsidRPr="00B72C7E" w:rsidRDefault="003269BE" w:rsidP="003269BE">
      <w:pPr>
        <w:ind w:firstLine="708"/>
        <w:jc w:val="both"/>
      </w:pPr>
      <w:r>
        <w:t xml:space="preserve">Э.Э. </w:t>
      </w:r>
      <w:proofErr w:type="spellStart"/>
      <w:r>
        <w:t>Кац</w:t>
      </w:r>
      <w:proofErr w:type="spellEnd"/>
      <w:r>
        <w:t xml:space="preserve">. Литературное чтение. </w:t>
      </w:r>
      <w:r w:rsidRPr="00B72C7E">
        <w:t>3</w:t>
      </w:r>
      <w:r>
        <w:t xml:space="preserve"> </w:t>
      </w:r>
      <w:r w:rsidRPr="00B72C7E">
        <w:t>кл</w:t>
      </w:r>
      <w:r>
        <w:t>асс. Учебник в 3 частях. – М.: Дрофа-</w:t>
      </w:r>
      <w:proofErr w:type="spellStart"/>
      <w:r>
        <w:t>Астрель</w:t>
      </w:r>
      <w:proofErr w:type="spellEnd"/>
      <w:r>
        <w:t>, 2018;</w:t>
      </w:r>
    </w:p>
    <w:p w:rsidR="003269BE" w:rsidRPr="001E51B0" w:rsidRDefault="003269BE" w:rsidP="003269BE">
      <w:pPr>
        <w:ind w:firstLine="708"/>
        <w:jc w:val="both"/>
      </w:pPr>
      <w:r>
        <w:t>Э.</w:t>
      </w:r>
      <w:r w:rsidRPr="00B72C7E">
        <w:t xml:space="preserve">Э. </w:t>
      </w:r>
      <w:proofErr w:type="spellStart"/>
      <w:r w:rsidRPr="00B72C7E">
        <w:t>Кац</w:t>
      </w:r>
      <w:proofErr w:type="spellEnd"/>
      <w:r w:rsidRPr="00B72C7E">
        <w:t>.</w:t>
      </w:r>
      <w:r w:rsidRPr="001E51B0">
        <w:t xml:space="preserve"> Обучение </w:t>
      </w:r>
      <w:r>
        <w:t>в 3</w:t>
      </w:r>
      <w:r w:rsidRPr="001E51B0">
        <w:t xml:space="preserve"> классе по у</w:t>
      </w:r>
      <w:r>
        <w:t>чебнику Литературное чтение. М</w:t>
      </w:r>
      <w:r w:rsidRPr="001E51B0">
        <w:t>етодические рекомендац</w:t>
      </w:r>
      <w:r>
        <w:t xml:space="preserve">ии. – </w:t>
      </w:r>
      <w:r w:rsidRPr="001E51B0">
        <w:t xml:space="preserve">М.: </w:t>
      </w:r>
      <w:proofErr w:type="spellStart"/>
      <w:r w:rsidRPr="001E51B0">
        <w:t>Астрель</w:t>
      </w:r>
      <w:proofErr w:type="spellEnd"/>
      <w:r>
        <w:t>, 2012;</w:t>
      </w:r>
    </w:p>
    <w:p w:rsidR="003269BE" w:rsidRDefault="003269BE" w:rsidP="003269BE">
      <w:pPr>
        <w:ind w:firstLine="708"/>
        <w:jc w:val="both"/>
      </w:pPr>
      <w:r>
        <w:t xml:space="preserve">Э.Э. </w:t>
      </w:r>
      <w:proofErr w:type="spellStart"/>
      <w:r>
        <w:t>Кац</w:t>
      </w:r>
      <w:proofErr w:type="spellEnd"/>
      <w:r>
        <w:t xml:space="preserve">, Н.А. Миронова. Литературное чтение. </w:t>
      </w:r>
      <w:r w:rsidRPr="00B72C7E">
        <w:t>Прове</w:t>
      </w:r>
      <w:r>
        <w:t>рочные и диагностические работы.</w:t>
      </w:r>
      <w:r w:rsidRPr="00B72C7E">
        <w:t xml:space="preserve"> 3 класс</w:t>
      </w:r>
      <w:r>
        <w:t>. – М.: Дрофа, 2020;</w:t>
      </w:r>
    </w:p>
    <w:p w:rsidR="003269BE" w:rsidRPr="00B068CF" w:rsidRDefault="003269BE" w:rsidP="003269BE">
      <w:pPr>
        <w:pStyle w:val="a3"/>
        <w:spacing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Л.Я. </w:t>
      </w:r>
      <w:proofErr w:type="spellStart"/>
      <w:r>
        <w:rPr>
          <w:rFonts w:ascii="Times New Roman" w:eastAsia="Calibri" w:hAnsi="Times New Roman"/>
          <w:sz w:val="24"/>
        </w:rPr>
        <w:t>Желтовская</w:t>
      </w:r>
      <w:proofErr w:type="spellEnd"/>
      <w:r>
        <w:rPr>
          <w:rFonts w:ascii="Times New Roman" w:eastAsia="Calibri" w:hAnsi="Times New Roman"/>
          <w:sz w:val="24"/>
        </w:rPr>
        <w:t xml:space="preserve">, </w:t>
      </w:r>
      <w:r w:rsidRPr="00341D54">
        <w:rPr>
          <w:rFonts w:ascii="Times New Roman" w:eastAsia="Calibri" w:hAnsi="Times New Roman"/>
          <w:sz w:val="24"/>
        </w:rPr>
        <w:t>О.Б. Калинина</w:t>
      </w:r>
      <w:r>
        <w:rPr>
          <w:rFonts w:ascii="Times New Roman" w:eastAsia="Calibri" w:hAnsi="Times New Roman"/>
          <w:sz w:val="24"/>
        </w:rPr>
        <w:t xml:space="preserve">, М.Г. </w:t>
      </w:r>
      <w:proofErr w:type="spellStart"/>
      <w:r>
        <w:rPr>
          <w:rFonts w:ascii="Times New Roman" w:eastAsia="Calibri" w:hAnsi="Times New Roman"/>
          <w:sz w:val="24"/>
        </w:rPr>
        <w:t>Нефёдова</w:t>
      </w:r>
      <w:proofErr w:type="spellEnd"/>
      <w:r>
        <w:rPr>
          <w:rFonts w:ascii="Times New Roman" w:eastAsia="Calibri" w:hAnsi="Times New Roman"/>
          <w:sz w:val="24"/>
        </w:rPr>
        <w:t>, О.Н. Журавлёва</w:t>
      </w:r>
      <w:r w:rsidRPr="00341D54">
        <w:rPr>
          <w:rFonts w:ascii="Times New Roman" w:eastAsia="Calibri" w:hAnsi="Times New Roman"/>
          <w:sz w:val="24"/>
        </w:rPr>
        <w:t xml:space="preserve">. Итоговые проверочные работы. Русский язык. Математика. </w:t>
      </w:r>
      <w:r>
        <w:rPr>
          <w:rFonts w:ascii="Times New Roman" w:eastAsia="Calibri" w:hAnsi="Times New Roman"/>
          <w:sz w:val="24"/>
        </w:rPr>
        <w:t xml:space="preserve">Итоговая комплексная работа. 3 класс. </w:t>
      </w:r>
      <w:r w:rsidRPr="00341D54">
        <w:rPr>
          <w:rFonts w:ascii="Times New Roman" w:eastAsia="Calibri" w:hAnsi="Times New Roman"/>
          <w:sz w:val="24"/>
        </w:rPr>
        <w:t xml:space="preserve">– </w:t>
      </w:r>
      <w:r w:rsidRPr="00B068CF">
        <w:rPr>
          <w:rFonts w:ascii="Times New Roman" w:hAnsi="Times New Roman"/>
          <w:sz w:val="24"/>
        </w:rPr>
        <w:t>М.: Дрофа, 2020</w:t>
      </w:r>
      <w:r w:rsidRPr="00B068CF">
        <w:rPr>
          <w:rFonts w:ascii="Times New Roman" w:eastAsia="Calibri" w:hAnsi="Times New Roman"/>
          <w:sz w:val="24"/>
        </w:rPr>
        <w:t>.</w:t>
      </w:r>
    </w:p>
    <w:p w:rsidR="003269BE" w:rsidRPr="005D3CA8" w:rsidRDefault="003269BE" w:rsidP="003269BE">
      <w:pPr>
        <w:jc w:val="center"/>
        <w:rPr>
          <w:b/>
        </w:rPr>
      </w:pPr>
      <w:r w:rsidRPr="005D3CA8">
        <w:rPr>
          <w:b/>
        </w:rPr>
        <w:t>4 класс</w:t>
      </w:r>
    </w:p>
    <w:p w:rsidR="003269BE" w:rsidRPr="00BD795C" w:rsidRDefault="003269BE" w:rsidP="003269BE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95C">
        <w:rPr>
          <w:rFonts w:ascii="Times New Roman" w:hAnsi="Times New Roman"/>
          <w:sz w:val="24"/>
          <w:szCs w:val="24"/>
        </w:rPr>
        <w:t xml:space="preserve">Э.Э. </w:t>
      </w:r>
      <w:proofErr w:type="spellStart"/>
      <w:r w:rsidRPr="00BD795C">
        <w:rPr>
          <w:rFonts w:ascii="Times New Roman" w:hAnsi="Times New Roman"/>
          <w:sz w:val="24"/>
          <w:szCs w:val="24"/>
        </w:rPr>
        <w:t>Кац</w:t>
      </w:r>
      <w:proofErr w:type="spellEnd"/>
      <w:r w:rsidRPr="00BD795C">
        <w:rPr>
          <w:rFonts w:ascii="Times New Roman" w:hAnsi="Times New Roman"/>
          <w:sz w:val="24"/>
          <w:szCs w:val="24"/>
        </w:rPr>
        <w:t xml:space="preserve">. Литературное чтение. </w:t>
      </w:r>
      <w:r>
        <w:rPr>
          <w:rFonts w:ascii="Times New Roman" w:hAnsi="Times New Roman"/>
          <w:sz w:val="24"/>
          <w:szCs w:val="24"/>
        </w:rPr>
        <w:t>4</w:t>
      </w:r>
      <w:r w:rsidRPr="00BD795C">
        <w:rPr>
          <w:rFonts w:ascii="Times New Roman" w:hAnsi="Times New Roman"/>
          <w:sz w:val="24"/>
          <w:szCs w:val="24"/>
        </w:rPr>
        <w:t xml:space="preserve"> класс. Учебник в 3 частях</w:t>
      </w:r>
      <w:r w:rsidRPr="00BD795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– М.: Дрофа-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2018</w:t>
      </w:r>
      <w:r w:rsidRPr="00BD795C">
        <w:rPr>
          <w:rFonts w:ascii="Times New Roman" w:hAnsi="Times New Roman"/>
          <w:sz w:val="24"/>
          <w:szCs w:val="24"/>
          <w:lang w:eastAsia="ru-RU"/>
        </w:rPr>
        <w:t>;</w:t>
      </w:r>
    </w:p>
    <w:p w:rsidR="003269BE" w:rsidRPr="00341D54" w:rsidRDefault="003269BE" w:rsidP="003269BE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D54">
        <w:rPr>
          <w:rFonts w:ascii="Times New Roman" w:hAnsi="Times New Roman"/>
          <w:iCs/>
          <w:color w:val="000000"/>
          <w:sz w:val="24"/>
          <w:szCs w:val="24"/>
        </w:rPr>
        <w:t xml:space="preserve">Э.Э. </w:t>
      </w:r>
      <w:proofErr w:type="spellStart"/>
      <w:r w:rsidRPr="00341D54">
        <w:rPr>
          <w:rFonts w:ascii="Times New Roman" w:hAnsi="Times New Roman"/>
          <w:iCs/>
          <w:color w:val="000000"/>
          <w:sz w:val="24"/>
          <w:szCs w:val="24"/>
        </w:rPr>
        <w:t>Кац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341D54">
        <w:rPr>
          <w:rFonts w:ascii="Times New Roman" w:hAnsi="Times New Roman"/>
          <w:iCs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iCs/>
          <w:color w:val="000000"/>
          <w:sz w:val="24"/>
          <w:szCs w:val="24"/>
        </w:rPr>
        <w:t>бучение в 4 классе по учебнику Литературное чтение</w:t>
      </w:r>
      <w:r w:rsidRPr="00341D54">
        <w:rPr>
          <w:rFonts w:ascii="Times New Roman" w:hAnsi="Times New Roman"/>
          <w:iCs/>
          <w:color w:val="000000"/>
          <w:sz w:val="24"/>
          <w:szCs w:val="24"/>
        </w:rPr>
        <w:t xml:space="preserve">. Методические рекомендации. </w:t>
      </w:r>
      <w:r>
        <w:rPr>
          <w:rFonts w:ascii="Times New Roman" w:hAnsi="Times New Roman"/>
          <w:iCs/>
          <w:color w:val="000000"/>
          <w:sz w:val="24"/>
          <w:szCs w:val="24"/>
        </w:rPr>
        <w:t>–</w:t>
      </w:r>
      <w:r w:rsidRPr="00341D5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41D54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2012</w:t>
      </w:r>
      <w:r w:rsidRPr="00341D54">
        <w:rPr>
          <w:rFonts w:ascii="Times New Roman" w:hAnsi="Times New Roman"/>
          <w:sz w:val="24"/>
          <w:szCs w:val="24"/>
          <w:lang w:eastAsia="ru-RU"/>
        </w:rPr>
        <w:t>;</w:t>
      </w:r>
    </w:p>
    <w:p w:rsidR="003269BE" w:rsidRDefault="003269BE" w:rsidP="003269BE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D54">
        <w:rPr>
          <w:rFonts w:ascii="Times New Roman" w:hAnsi="Times New Roman"/>
          <w:sz w:val="24"/>
          <w:szCs w:val="24"/>
          <w:lang w:eastAsia="ru-RU"/>
        </w:rPr>
        <w:t xml:space="preserve">Э.Э </w:t>
      </w:r>
      <w:proofErr w:type="spellStart"/>
      <w:r w:rsidRPr="00341D54">
        <w:rPr>
          <w:rFonts w:ascii="Times New Roman" w:hAnsi="Times New Roman"/>
          <w:sz w:val="24"/>
          <w:szCs w:val="24"/>
          <w:lang w:eastAsia="ru-RU"/>
        </w:rPr>
        <w:t>Кац</w:t>
      </w:r>
      <w:proofErr w:type="spellEnd"/>
      <w:r w:rsidRPr="00341D54">
        <w:rPr>
          <w:rFonts w:ascii="Times New Roman" w:hAnsi="Times New Roman"/>
          <w:sz w:val="24"/>
          <w:szCs w:val="24"/>
          <w:lang w:eastAsia="ru-RU"/>
        </w:rPr>
        <w:t>, Н.А. Миронова</w:t>
      </w:r>
      <w:r>
        <w:rPr>
          <w:rFonts w:ascii="Times New Roman" w:hAnsi="Times New Roman"/>
          <w:sz w:val="24"/>
          <w:szCs w:val="24"/>
          <w:lang w:eastAsia="ru-RU"/>
        </w:rPr>
        <w:t>. Литературное чтение.</w:t>
      </w:r>
      <w:r w:rsidRPr="00341D54">
        <w:rPr>
          <w:rFonts w:ascii="Times New Roman" w:hAnsi="Times New Roman"/>
          <w:sz w:val="24"/>
          <w:szCs w:val="24"/>
          <w:lang w:eastAsia="ru-RU"/>
        </w:rPr>
        <w:t xml:space="preserve"> Прове</w:t>
      </w:r>
      <w:r>
        <w:rPr>
          <w:rFonts w:ascii="Times New Roman" w:hAnsi="Times New Roman"/>
          <w:sz w:val="24"/>
          <w:szCs w:val="24"/>
          <w:lang w:eastAsia="ru-RU"/>
        </w:rPr>
        <w:t xml:space="preserve">рочные и диагностические работы. </w:t>
      </w:r>
      <w:r w:rsidRPr="00341D54">
        <w:rPr>
          <w:rFonts w:ascii="Times New Roman" w:hAnsi="Times New Roman"/>
          <w:sz w:val="24"/>
          <w:szCs w:val="24"/>
          <w:lang w:eastAsia="ru-RU"/>
        </w:rPr>
        <w:t>4 класс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41D54">
        <w:rPr>
          <w:rFonts w:ascii="Times New Roman" w:hAnsi="Times New Roman"/>
          <w:sz w:val="24"/>
          <w:szCs w:val="24"/>
          <w:lang w:eastAsia="ru-RU"/>
        </w:rPr>
        <w:t xml:space="preserve"> – М.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341D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АСТ: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2015;</w:t>
      </w:r>
    </w:p>
    <w:p w:rsidR="003269BE" w:rsidRPr="00BD795C" w:rsidRDefault="003269BE" w:rsidP="003269BE">
      <w:pPr>
        <w:pStyle w:val="a3"/>
        <w:spacing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Л.Я. </w:t>
      </w:r>
      <w:proofErr w:type="spellStart"/>
      <w:r>
        <w:rPr>
          <w:rFonts w:ascii="Times New Roman" w:eastAsia="Calibri" w:hAnsi="Times New Roman"/>
          <w:sz w:val="24"/>
        </w:rPr>
        <w:t>Желтовская</w:t>
      </w:r>
      <w:proofErr w:type="spellEnd"/>
      <w:r>
        <w:rPr>
          <w:rFonts w:ascii="Times New Roman" w:eastAsia="Calibri" w:hAnsi="Times New Roman"/>
          <w:sz w:val="24"/>
        </w:rPr>
        <w:t xml:space="preserve">, </w:t>
      </w:r>
      <w:r w:rsidRPr="00341D54">
        <w:rPr>
          <w:rFonts w:ascii="Times New Roman" w:eastAsia="Calibri" w:hAnsi="Times New Roman"/>
          <w:sz w:val="24"/>
        </w:rPr>
        <w:t>О.Б. Калинина</w:t>
      </w:r>
      <w:r>
        <w:rPr>
          <w:rFonts w:ascii="Times New Roman" w:eastAsia="Calibri" w:hAnsi="Times New Roman"/>
          <w:sz w:val="24"/>
        </w:rPr>
        <w:t xml:space="preserve">, М.Г. </w:t>
      </w:r>
      <w:proofErr w:type="spellStart"/>
      <w:r>
        <w:rPr>
          <w:rFonts w:ascii="Times New Roman" w:eastAsia="Calibri" w:hAnsi="Times New Roman"/>
          <w:sz w:val="24"/>
        </w:rPr>
        <w:t>Нефёдова</w:t>
      </w:r>
      <w:proofErr w:type="spellEnd"/>
      <w:r>
        <w:rPr>
          <w:rFonts w:ascii="Times New Roman" w:eastAsia="Calibri" w:hAnsi="Times New Roman"/>
          <w:sz w:val="24"/>
        </w:rPr>
        <w:t>, О.Н. Журавлёва</w:t>
      </w:r>
      <w:r w:rsidRPr="00341D54">
        <w:rPr>
          <w:rFonts w:ascii="Times New Roman" w:eastAsia="Calibri" w:hAnsi="Times New Roman"/>
          <w:sz w:val="24"/>
        </w:rPr>
        <w:t xml:space="preserve">. Итоговые проверочные работы. Русский язык. Математика. </w:t>
      </w:r>
      <w:r>
        <w:rPr>
          <w:rFonts w:ascii="Times New Roman" w:eastAsia="Calibri" w:hAnsi="Times New Roman"/>
          <w:sz w:val="24"/>
        </w:rPr>
        <w:t xml:space="preserve">Итоговая комплексная работа. 4 класс. </w:t>
      </w:r>
      <w:r w:rsidRPr="00341D54">
        <w:rPr>
          <w:rFonts w:ascii="Times New Roman" w:eastAsia="Calibri" w:hAnsi="Times New Roman"/>
          <w:sz w:val="24"/>
        </w:rPr>
        <w:t xml:space="preserve">– М.: </w:t>
      </w:r>
      <w:r>
        <w:rPr>
          <w:rFonts w:ascii="Times New Roman" w:hAnsi="Times New Roman"/>
          <w:sz w:val="24"/>
        </w:rPr>
        <w:t>Дрофа</w:t>
      </w:r>
      <w:r>
        <w:rPr>
          <w:rFonts w:ascii="Times New Roman" w:eastAsia="Calibri" w:hAnsi="Times New Roman"/>
          <w:sz w:val="24"/>
        </w:rPr>
        <w:t>, 2020</w:t>
      </w:r>
      <w:r w:rsidRPr="00341D54">
        <w:rPr>
          <w:rFonts w:ascii="Times New Roman" w:eastAsia="Calibri" w:hAnsi="Times New Roman"/>
          <w:sz w:val="24"/>
        </w:rPr>
        <w:t>.</w:t>
      </w:r>
    </w:p>
    <w:p w:rsidR="003269BE" w:rsidRDefault="003269BE" w:rsidP="003269BE">
      <w:pPr>
        <w:jc w:val="both"/>
      </w:pPr>
    </w:p>
    <w:p w:rsidR="003269BE" w:rsidRDefault="003269BE" w:rsidP="003269BE">
      <w:pPr>
        <w:ind w:firstLine="567"/>
        <w:jc w:val="both"/>
      </w:pPr>
      <w:r>
        <w:t xml:space="preserve">Для обеспечения непрерывности образовательного процесса (более полного удовлетворения потребностей учащихся в области образования без отрыва от основной учёбы, обеспечения доступности общего образования для детей с временными ограничениями здоровья, а так же детей,  не имеющих возможности регулярно посещать </w:t>
      </w:r>
      <w:r>
        <w:lastRenderedPageBreak/>
        <w:t>школу, обеспечения продолжения образовательной деятельности в условиях карантина, невозможности посещать занятия по причине погодных явлений и др.) часть рабочей программы может быть  реализована с использованием дистанционных образовательных технологий.</w:t>
      </w:r>
    </w:p>
    <w:p w:rsidR="00D46FF9" w:rsidRDefault="00D46FF9"/>
    <w:sectPr w:rsid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63"/>
    <w:multiLevelType w:val="hybridMultilevel"/>
    <w:tmpl w:val="84D0C9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4BE6056"/>
    <w:multiLevelType w:val="hybridMultilevel"/>
    <w:tmpl w:val="5E1E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C49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BE"/>
    <w:rsid w:val="003269BE"/>
    <w:rsid w:val="00560F85"/>
    <w:rsid w:val="009910E1"/>
    <w:rsid w:val="00D46FF9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A34E6-FF40-430A-9E7C-5C8ADDEB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BE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rsid w:val="003269BE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26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2022-10-01T10:53:00Z</dcterms:created>
  <dcterms:modified xsi:type="dcterms:W3CDTF">2022-10-01T10:53:00Z</dcterms:modified>
</cp:coreProperties>
</file>